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32" w:rsidRPr="00181432" w:rsidRDefault="00181432" w:rsidP="00181432">
      <w:pPr>
        <w:spacing w:after="0"/>
        <w:jc w:val="center"/>
        <w:rPr>
          <w:rFonts w:ascii="Times New Roman" w:hAnsi="Times New Roman" w:cs="Times New Roman"/>
          <w:b/>
          <w:sz w:val="28"/>
          <w:szCs w:val="28"/>
          <w:lang w:val="fr-CA"/>
        </w:rPr>
      </w:pPr>
      <w:r w:rsidRPr="00181432">
        <w:rPr>
          <w:rFonts w:ascii="Times New Roman" w:hAnsi="Times New Roman" w:cs="Times New Roman"/>
          <w:b/>
          <w:sz w:val="28"/>
          <w:szCs w:val="28"/>
          <w:lang w:val="fr-CA"/>
        </w:rPr>
        <w:t>Progiciel de géographie du PC PAC</w:t>
      </w:r>
    </w:p>
    <w:p w:rsidR="00181432" w:rsidRPr="00181432" w:rsidRDefault="00181432" w:rsidP="00181432">
      <w:pPr>
        <w:rPr>
          <w:b/>
          <w:sz w:val="28"/>
          <w:szCs w:val="28"/>
          <w:lang w:val="fr-CA"/>
        </w:rPr>
      </w:pPr>
    </w:p>
    <w:p w:rsidR="00181432" w:rsidRPr="00181432" w:rsidRDefault="00181432" w:rsidP="00181432">
      <w:pPr>
        <w:rPr>
          <w:b/>
          <w:sz w:val="28"/>
          <w:szCs w:val="28"/>
          <w:lang w:val="fr-CA"/>
        </w:rPr>
      </w:pPr>
    </w:p>
    <w:p w:rsidR="00181432" w:rsidRPr="00C527D7" w:rsidRDefault="00181432" w:rsidP="00181432">
      <w:pPr>
        <w:rPr>
          <w:rFonts w:ascii="Times New Roman" w:hAnsi="Times New Roman" w:cs="Times New Roman"/>
          <w:b/>
          <w:sz w:val="28"/>
          <w:szCs w:val="28"/>
          <w:lang w:val="fr-CA"/>
        </w:rPr>
      </w:pPr>
      <w:r w:rsidRPr="00C527D7">
        <w:rPr>
          <w:rFonts w:ascii="Times New Roman" w:hAnsi="Times New Roman" w:cs="Times New Roman"/>
          <w:b/>
          <w:sz w:val="28"/>
          <w:szCs w:val="28"/>
          <w:lang w:val="fr-CA"/>
        </w:rPr>
        <w:t>1.0 Introduction</w:t>
      </w:r>
    </w:p>
    <w:p w:rsidR="00181432" w:rsidRPr="007E2FE3" w:rsidRDefault="0017219D"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7E2FE3">
        <w:rPr>
          <w:rFonts w:ascii="Times New Roman" w:hAnsi="Times New Roman" w:cs="Times New Roman"/>
          <w:sz w:val="24"/>
          <w:szCs w:val="24"/>
          <w:lang w:val="fr-CA"/>
        </w:rPr>
        <w:t xml:space="preserve"> </w:t>
      </w:r>
      <w:r w:rsidR="007E2FE3" w:rsidRPr="007E2FE3">
        <w:rPr>
          <w:rFonts w:ascii="Times New Roman" w:hAnsi="Times New Roman" w:cs="Times New Roman"/>
          <w:sz w:val="24"/>
          <w:szCs w:val="24"/>
          <w:lang w:val="fr-CA"/>
        </w:rPr>
        <w:t>Service météorologique du Canada</w:t>
      </w:r>
      <w:r w:rsidR="007E2FE3">
        <w:rPr>
          <w:rFonts w:ascii="Times New Roman" w:hAnsi="Times New Roman" w:cs="Times New Roman"/>
          <w:sz w:val="24"/>
          <w:szCs w:val="24"/>
          <w:lang w:val="fr-CA"/>
        </w:rPr>
        <w:t xml:space="preserve"> (SMC) est responsable de maintenir un progiciel standardisé d’emplacements de prévision du SMC sous un format de SIG </w:t>
      </w:r>
      <w:r w:rsidR="005C77A6">
        <w:rPr>
          <w:rFonts w:ascii="Times New Roman" w:hAnsi="Times New Roman" w:cs="Times New Roman"/>
          <w:sz w:val="24"/>
          <w:szCs w:val="24"/>
          <w:lang w:val="fr-CA"/>
        </w:rPr>
        <w:t xml:space="preserve">(Système d’information géographique) </w:t>
      </w:r>
      <w:r w:rsidR="007E2FE3">
        <w:rPr>
          <w:rFonts w:ascii="Times New Roman" w:hAnsi="Times New Roman" w:cs="Times New Roman"/>
          <w:sz w:val="24"/>
          <w:szCs w:val="24"/>
          <w:lang w:val="fr-CA"/>
        </w:rPr>
        <w:t xml:space="preserve">comportant des </w:t>
      </w:r>
      <w:r w:rsidR="005C77A6">
        <w:rPr>
          <w:rFonts w:ascii="Times New Roman" w:hAnsi="Times New Roman" w:cs="Times New Roman"/>
          <w:i/>
          <w:sz w:val="24"/>
          <w:szCs w:val="24"/>
          <w:lang w:val="fr-CA"/>
        </w:rPr>
        <w:t>shape</w:t>
      </w:r>
      <w:r w:rsidR="007E2FE3" w:rsidRPr="007E2FE3">
        <w:rPr>
          <w:rFonts w:ascii="Times New Roman" w:hAnsi="Times New Roman" w:cs="Times New Roman"/>
          <w:i/>
          <w:sz w:val="24"/>
          <w:szCs w:val="24"/>
          <w:lang w:val="fr-CA"/>
        </w:rPr>
        <w:t>files</w:t>
      </w:r>
      <w:r w:rsidR="007E2FE3">
        <w:rPr>
          <w:rFonts w:ascii="Times New Roman" w:hAnsi="Times New Roman" w:cs="Times New Roman"/>
          <w:i/>
          <w:sz w:val="24"/>
          <w:szCs w:val="24"/>
          <w:lang w:val="fr-CA"/>
        </w:rPr>
        <w:t xml:space="preserve"> </w:t>
      </w:r>
      <w:r w:rsidR="007E2FE3">
        <w:rPr>
          <w:rFonts w:ascii="Times New Roman" w:hAnsi="Times New Roman" w:cs="Times New Roman"/>
          <w:sz w:val="24"/>
          <w:szCs w:val="24"/>
          <w:lang w:val="fr-CA"/>
        </w:rPr>
        <w:t xml:space="preserve">et polygones. </w:t>
      </w:r>
      <w:r w:rsidR="00EA6655" w:rsidRPr="00EA6655">
        <w:rPr>
          <w:rFonts w:ascii="Times New Roman" w:eastAsia="Calibri" w:hAnsi="Times New Roman" w:cs="Times New Roman"/>
          <w:color w:val="000000"/>
          <w:sz w:val="24"/>
          <w:szCs w:val="24"/>
          <w:lang w:val="fr-CA"/>
        </w:rPr>
        <w:t xml:space="preserve">La version actuelle du progiciel 6.8.0 correspond à l’environnement qui devrait être opérationnel en </w:t>
      </w:r>
      <w:r w:rsidR="00EA6655" w:rsidRPr="00EA6655">
        <w:rPr>
          <w:rFonts w:ascii="Times New Roman" w:eastAsia="Calibri" w:hAnsi="Times New Roman" w:cs="Times New Roman"/>
          <w:b/>
          <w:color w:val="000000"/>
          <w:sz w:val="24"/>
          <w:szCs w:val="24"/>
          <w:lang w:val="fr-CA"/>
        </w:rPr>
        <w:t>avril 2023</w:t>
      </w:r>
      <w:r w:rsidR="00EA6655" w:rsidRPr="00EA6655">
        <w:rPr>
          <w:rFonts w:ascii="Times New Roman" w:eastAsia="Calibri" w:hAnsi="Times New Roman" w:cs="Times New Roman"/>
          <w:color w:val="000000"/>
          <w:sz w:val="24"/>
          <w:szCs w:val="24"/>
          <w:lang w:val="fr-CA"/>
        </w:rPr>
        <w:t>.</w:t>
      </w:r>
    </w:p>
    <w:p w:rsidR="005C77A6" w:rsidRDefault="005C77A6"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8049E6">
        <w:rPr>
          <w:rFonts w:ascii="Times New Roman" w:hAnsi="Times New Roman" w:cs="Times New Roman"/>
          <w:sz w:val="24"/>
          <w:szCs w:val="24"/>
          <w:lang w:val="fr-CA"/>
        </w:rPr>
        <w:t xml:space="preserve"> progiciel de géographie du PC PAC</w:t>
      </w:r>
      <w:r>
        <w:rPr>
          <w:rFonts w:ascii="Times New Roman" w:hAnsi="Times New Roman" w:cs="Times New Roman"/>
          <w:sz w:val="24"/>
          <w:szCs w:val="24"/>
          <w:lang w:val="fr-CA"/>
        </w:rPr>
        <w:t xml:space="preserve"> contient du matériel de SIG dont contribuent diverses agences au Canada, afin de supporter le SNAP (</w:t>
      </w:r>
      <w:r w:rsidRPr="005C77A6">
        <w:rPr>
          <w:rFonts w:ascii="Times New Roman" w:hAnsi="Times New Roman" w:cs="Times New Roman"/>
          <w:sz w:val="24"/>
          <w:szCs w:val="24"/>
          <w:lang w:val="fr-CA"/>
        </w:rPr>
        <w:t>Système national d’alertes au public</w:t>
      </w:r>
      <w:r>
        <w:rPr>
          <w:rFonts w:ascii="Times New Roman" w:hAnsi="Times New Roman" w:cs="Times New Roman"/>
          <w:sz w:val="24"/>
          <w:szCs w:val="24"/>
          <w:lang w:val="fr-CA"/>
        </w:rPr>
        <w:t>). Les alertes publiques au Canada utilisent un ensemble de données géocodé</w:t>
      </w:r>
      <w:r w:rsidR="00757BF9">
        <w:rPr>
          <w:rFonts w:ascii="Times New Roman" w:hAnsi="Times New Roman" w:cs="Times New Roman"/>
          <w:sz w:val="24"/>
          <w:szCs w:val="24"/>
          <w:lang w:val="fr-CA"/>
        </w:rPr>
        <w:t>es</w:t>
      </w:r>
      <w:r>
        <w:rPr>
          <w:rFonts w:ascii="Times New Roman" w:hAnsi="Times New Roman" w:cs="Times New Roman"/>
          <w:sz w:val="24"/>
          <w:szCs w:val="24"/>
          <w:lang w:val="fr-CA"/>
        </w:rPr>
        <w:t xml:space="preserve"> du PC PAC et </w:t>
      </w:r>
      <w:r w:rsidRPr="008049E6">
        <w:rPr>
          <w:rFonts w:ascii="Times New Roman" w:hAnsi="Times New Roman" w:cs="Times New Roman"/>
          <w:sz w:val="24"/>
          <w:szCs w:val="24"/>
          <w:lang w:val="fr-CA"/>
        </w:rPr>
        <w:t>Environnement et Changement climatique Canada</w:t>
      </w:r>
      <w:r>
        <w:rPr>
          <w:rFonts w:ascii="Times New Roman" w:hAnsi="Times New Roman" w:cs="Times New Roman"/>
          <w:sz w:val="24"/>
          <w:szCs w:val="24"/>
          <w:lang w:val="fr-CA"/>
        </w:rPr>
        <w:t xml:space="preserve"> (ECCC) y fait référence dans ses produits du PAC. Le standard de référence du PAC supporte l’utilisation de codes d’emplacements géoréférencés afin de décrire la ou les zones affectées par une alerte. Pour les alertes du PC PAC, les codes d’emplacements géoréférencés correspondent à ce qui est reconnu au Canada comme les régions géopolitiques, qui peuvent être identifiées sur des cartes lorsque des alertes sont émises. Présentement, ECCC utilise la version 0.4 bêta du PC PAC dans l’anticipation d’utiliser la version 1.0 dans un futur proche. </w:t>
      </w:r>
    </w:p>
    <w:p w:rsidR="005C77A6" w:rsidRDefault="003C5A0E" w:rsidP="003C5A0E">
      <w:pPr>
        <w:rPr>
          <w:rFonts w:ascii="Times New Roman" w:hAnsi="Times New Roman" w:cs="Times New Roman"/>
          <w:sz w:val="24"/>
          <w:szCs w:val="24"/>
          <w:lang w:val="fr-CA"/>
        </w:rPr>
      </w:pPr>
      <w:r w:rsidRPr="003C5A0E">
        <w:rPr>
          <w:rFonts w:ascii="Times New Roman" w:hAnsi="Times New Roman" w:cs="Times New Roman"/>
          <w:sz w:val="24"/>
          <w:szCs w:val="24"/>
          <w:lang w:val="fr-CA"/>
        </w:rPr>
        <w:t>La Classification géographique type (CGT) du Canada, maintenu par Statistiques Canada, est la source originale pour la liste de référence du PC PAC utilisée dans le PC PAC. Le système CGT fournit des codes numériques uniques pour trois types de régions géographiques : les provinces et territoires; les Divisions de recensement (DR) telles que les comtés et les municipalités régionales; et les Subdivision de recensement (SDR) telles que les villes, municipalités et cantons.</w:t>
      </w:r>
    </w:p>
    <w:p w:rsidR="003C5A0E" w:rsidRPr="003C5A0E" w:rsidRDefault="003C5A0E" w:rsidP="003C5A0E">
      <w:pPr>
        <w:rPr>
          <w:rFonts w:ascii="Times New Roman" w:hAnsi="Times New Roman" w:cs="Times New Roman"/>
          <w:sz w:val="24"/>
          <w:szCs w:val="24"/>
          <w:lang w:val="fr-CA"/>
        </w:rPr>
      </w:pPr>
      <w:r>
        <w:rPr>
          <w:rFonts w:ascii="Times New Roman" w:hAnsi="Times New Roman" w:cs="Times New Roman"/>
          <w:sz w:val="24"/>
          <w:szCs w:val="24"/>
          <w:lang w:val="fr-CA"/>
        </w:rPr>
        <w:t xml:space="preserve">Puisque certains emplacements du SMC sont directement associés à l’effort du PC PAC, le SMC a préparé un sous-progiciel de géographie du PC PAC qui est une sous-composante ajoutée au progiciel de géographie du SMC. Les </w:t>
      </w:r>
      <w:r w:rsidRPr="00540CBB">
        <w:rPr>
          <w:rFonts w:ascii="Times New Roman" w:hAnsi="Times New Roman" w:cs="Times New Roman"/>
          <w:i/>
          <w:sz w:val="24"/>
          <w:szCs w:val="24"/>
          <w:lang w:val="fr-CA"/>
        </w:rPr>
        <w:t>shapefiles</w:t>
      </w:r>
      <w:r>
        <w:rPr>
          <w:rFonts w:ascii="Times New Roman" w:hAnsi="Times New Roman" w:cs="Times New Roman"/>
          <w:sz w:val="24"/>
          <w:szCs w:val="24"/>
          <w:lang w:val="fr-CA"/>
        </w:rPr>
        <w:t xml:space="preserve"> issus de cette information externe ne subissent pas le même traitement complet que les ensembles de données du SMC.   </w:t>
      </w:r>
    </w:p>
    <w:p w:rsidR="00181432" w:rsidRPr="00C527D7" w:rsidRDefault="00181432" w:rsidP="00181432">
      <w:pPr>
        <w:rPr>
          <w:rFonts w:ascii="Times New Roman" w:hAnsi="Times New Roman" w:cs="Times New Roman"/>
          <w:b/>
          <w:sz w:val="28"/>
          <w:szCs w:val="28"/>
          <w:lang w:val="fr-CA"/>
        </w:rPr>
      </w:pPr>
    </w:p>
    <w:p w:rsidR="008049E6" w:rsidRPr="008049E6" w:rsidRDefault="00181432" w:rsidP="00181432">
      <w:pPr>
        <w:rPr>
          <w:rFonts w:ascii="Times New Roman" w:hAnsi="Times New Roman" w:cs="Times New Roman"/>
          <w:b/>
          <w:sz w:val="28"/>
          <w:szCs w:val="28"/>
          <w:lang w:val="fr-CA"/>
        </w:rPr>
      </w:pPr>
      <w:r w:rsidRPr="008049E6">
        <w:rPr>
          <w:rFonts w:ascii="Times New Roman" w:hAnsi="Times New Roman" w:cs="Times New Roman"/>
          <w:b/>
          <w:sz w:val="28"/>
          <w:szCs w:val="28"/>
          <w:lang w:val="fr-CA"/>
        </w:rPr>
        <w:t xml:space="preserve">2.0 </w:t>
      </w:r>
      <w:r w:rsidR="003C5A0E">
        <w:rPr>
          <w:rFonts w:ascii="Times New Roman" w:hAnsi="Times New Roman" w:cs="Times New Roman"/>
          <w:b/>
          <w:sz w:val="28"/>
          <w:szCs w:val="28"/>
          <w:lang w:val="fr-CA"/>
        </w:rPr>
        <w:t>Format de données</w:t>
      </w:r>
    </w:p>
    <w:p w:rsidR="00181432" w:rsidRDefault="008049E6" w:rsidP="00181432">
      <w:pPr>
        <w:rPr>
          <w:rFonts w:ascii="Times New Roman" w:hAnsi="Times New Roman" w:cs="Times New Roman"/>
          <w:sz w:val="24"/>
          <w:szCs w:val="24"/>
          <w:lang w:val="fr-CA"/>
        </w:rPr>
      </w:pPr>
      <w:r w:rsidRPr="008049E6">
        <w:rPr>
          <w:rFonts w:ascii="Times New Roman" w:hAnsi="Times New Roman" w:cs="Times New Roman"/>
          <w:sz w:val="24"/>
          <w:szCs w:val="24"/>
          <w:lang w:val="fr-CA"/>
        </w:rPr>
        <w:t>Les données</w:t>
      </w:r>
      <w:r w:rsidR="003C5A0E">
        <w:rPr>
          <w:rFonts w:ascii="Times New Roman" w:hAnsi="Times New Roman" w:cs="Times New Roman"/>
          <w:sz w:val="24"/>
          <w:szCs w:val="24"/>
          <w:lang w:val="fr-CA"/>
        </w:rPr>
        <w:t xml:space="preserve"> du</w:t>
      </w:r>
      <w:r w:rsidRPr="008049E6">
        <w:rPr>
          <w:rFonts w:ascii="Times New Roman" w:hAnsi="Times New Roman" w:cs="Times New Roman"/>
          <w:sz w:val="24"/>
          <w:szCs w:val="24"/>
          <w:lang w:val="fr-CA"/>
        </w:rPr>
        <w:t xml:space="preserve"> </w:t>
      </w:r>
      <w:r w:rsidR="003C5A0E">
        <w:rPr>
          <w:rFonts w:ascii="Times New Roman" w:hAnsi="Times New Roman" w:cs="Times New Roman"/>
          <w:sz w:val="24"/>
          <w:szCs w:val="24"/>
          <w:lang w:val="fr-CA"/>
        </w:rPr>
        <w:t xml:space="preserve">sous-progiciel de géographie du PC PAC sont disponibles en deux formats, le tableur EXCEL et le </w:t>
      </w:r>
      <w:r w:rsidR="003C5A0E" w:rsidRPr="003C5A0E">
        <w:rPr>
          <w:rFonts w:ascii="Times New Roman" w:hAnsi="Times New Roman" w:cs="Times New Roman"/>
          <w:i/>
          <w:sz w:val="24"/>
          <w:szCs w:val="24"/>
          <w:lang w:val="fr-CA"/>
        </w:rPr>
        <w:t>shapefile</w:t>
      </w:r>
      <w:r w:rsidR="003C5A0E">
        <w:rPr>
          <w:rFonts w:ascii="Times New Roman" w:hAnsi="Times New Roman" w:cs="Times New Roman"/>
          <w:sz w:val="24"/>
          <w:szCs w:val="24"/>
          <w:lang w:val="fr-CA"/>
        </w:rPr>
        <w:t xml:space="preserve">. Les </w:t>
      </w:r>
      <w:r w:rsidR="003C5A0E" w:rsidRPr="003C5A0E">
        <w:rPr>
          <w:rFonts w:ascii="Times New Roman" w:hAnsi="Times New Roman" w:cs="Times New Roman"/>
          <w:i/>
          <w:sz w:val="24"/>
          <w:szCs w:val="24"/>
          <w:lang w:val="fr-CA"/>
        </w:rPr>
        <w:t>shapefiles</w:t>
      </w:r>
      <w:r w:rsidR="003C5A0E">
        <w:rPr>
          <w:rFonts w:ascii="Times New Roman" w:hAnsi="Times New Roman" w:cs="Times New Roman"/>
          <w:sz w:val="24"/>
          <w:szCs w:val="24"/>
          <w:lang w:val="fr-CA"/>
        </w:rPr>
        <w:t xml:space="preserve"> du PC PAC ont été conçus avec l’information disponible. Contrairement aux ensembles de données d’ECCC, ces </w:t>
      </w:r>
      <w:r w:rsidR="003C5A0E" w:rsidRPr="003C5A0E">
        <w:rPr>
          <w:rFonts w:ascii="Times New Roman" w:hAnsi="Times New Roman" w:cs="Times New Roman"/>
          <w:i/>
          <w:sz w:val="24"/>
          <w:szCs w:val="24"/>
          <w:lang w:val="fr-CA"/>
        </w:rPr>
        <w:t>shapefiles</w:t>
      </w:r>
      <w:r w:rsidR="003C5A0E">
        <w:rPr>
          <w:rFonts w:ascii="Times New Roman" w:hAnsi="Times New Roman" w:cs="Times New Roman"/>
          <w:sz w:val="24"/>
          <w:szCs w:val="24"/>
          <w:lang w:val="fr-CA"/>
        </w:rPr>
        <w:t xml:space="preserve"> ne subissent pas le même traitement complet en ce qui a trait aux représentations, aux projections et aux métadonnées.</w:t>
      </w:r>
    </w:p>
    <w:p w:rsidR="008049E6" w:rsidRPr="008049E6" w:rsidRDefault="008049E6" w:rsidP="00181432">
      <w:pPr>
        <w:rPr>
          <w:rFonts w:ascii="Times New Roman" w:hAnsi="Times New Roman" w:cs="Times New Roman"/>
          <w:sz w:val="24"/>
          <w:szCs w:val="24"/>
          <w:lang w:val="fr-CA"/>
        </w:rPr>
      </w:pPr>
    </w:p>
    <w:p w:rsidR="008049E6" w:rsidRPr="008049E6" w:rsidRDefault="00181432" w:rsidP="00181432">
      <w:pPr>
        <w:rPr>
          <w:rFonts w:ascii="Times New Roman" w:hAnsi="Times New Roman" w:cs="Times New Roman"/>
          <w:b/>
          <w:sz w:val="28"/>
          <w:szCs w:val="28"/>
          <w:lang w:val="fr-CA"/>
        </w:rPr>
      </w:pPr>
      <w:r w:rsidRPr="008049E6">
        <w:rPr>
          <w:rFonts w:ascii="Times New Roman" w:hAnsi="Times New Roman" w:cs="Times New Roman"/>
          <w:b/>
          <w:sz w:val="28"/>
          <w:szCs w:val="28"/>
          <w:lang w:val="fr-CA"/>
        </w:rPr>
        <w:lastRenderedPageBreak/>
        <w:t xml:space="preserve">2.1 </w:t>
      </w:r>
      <w:r w:rsidR="003C5A0E">
        <w:rPr>
          <w:rFonts w:ascii="Times New Roman" w:hAnsi="Times New Roman" w:cs="Times New Roman"/>
          <w:b/>
          <w:sz w:val="28"/>
          <w:szCs w:val="28"/>
          <w:lang w:val="fr-CA"/>
        </w:rPr>
        <w:t>Tableur</w:t>
      </w:r>
      <w:r w:rsidR="008049E6" w:rsidRPr="008049E6">
        <w:rPr>
          <w:rFonts w:ascii="Times New Roman" w:hAnsi="Times New Roman" w:cs="Times New Roman"/>
          <w:b/>
          <w:sz w:val="28"/>
          <w:szCs w:val="28"/>
          <w:lang w:val="fr-CA"/>
        </w:rPr>
        <w:t xml:space="preserve"> EXCEL du PC PAC</w:t>
      </w:r>
    </w:p>
    <w:p w:rsidR="008049E6" w:rsidRPr="008049E6" w:rsidRDefault="003C5A0E" w:rsidP="00181432">
      <w:pPr>
        <w:rPr>
          <w:rFonts w:ascii="Times New Roman" w:hAnsi="Times New Roman" w:cs="Times New Roman"/>
          <w:sz w:val="24"/>
          <w:szCs w:val="24"/>
          <w:lang w:val="fr-CA"/>
        </w:rPr>
      </w:pPr>
      <w:r>
        <w:rPr>
          <w:rFonts w:ascii="Times New Roman" w:hAnsi="Times New Roman" w:cs="Times New Roman"/>
          <w:sz w:val="24"/>
          <w:szCs w:val="24"/>
          <w:lang w:val="fr-CA"/>
        </w:rPr>
        <w:t>Le tableur EXCEL qui est fourni</w:t>
      </w:r>
      <w:r w:rsidR="008049E6">
        <w:rPr>
          <w:rFonts w:ascii="Times New Roman" w:hAnsi="Times New Roman" w:cs="Times New Roman"/>
          <w:sz w:val="24"/>
          <w:szCs w:val="24"/>
          <w:lang w:val="fr-CA"/>
        </w:rPr>
        <w:t xml:space="preserve"> </w:t>
      </w:r>
      <w:r>
        <w:rPr>
          <w:rFonts w:ascii="Times New Roman" w:hAnsi="Times New Roman" w:cs="Times New Roman"/>
          <w:sz w:val="24"/>
          <w:szCs w:val="24"/>
          <w:lang w:val="fr-CA"/>
        </w:rPr>
        <w:t>c</w:t>
      </w:r>
      <w:r w:rsidR="008049E6">
        <w:rPr>
          <w:rFonts w:ascii="Times New Roman" w:hAnsi="Times New Roman" w:cs="Times New Roman"/>
          <w:sz w:val="24"/>
          <w:szCs w:val="24"/>
          <w:lang w:val="fr-CA"/>
        </w:rPr>
        <w:t xml:space="preserve">ontient un sommaire des codes faisant partie des références d’emplacements 1.0. Ainsi, la liste actuelle fournie avec cette publication devrait être consultée pour tout usage officiel. Toute différence trouvée </w:t>
      </w:r>
      <w:r w:rsidR="00536865">
        <w:rPr>
          <w:rFonts w:ascii="Times New Roman" w:hAnsi="Times New Roman" w:cs="Times New Roman"/>
          <w:sz w:val="24"/>
          <w:szCs w:val="24"/>
          <w:lang w:val="fr-CA"/>
        </w:rPr>
        <w:t>dans le tableur</w:t>
      </w:r>
      <w:r w:rsidR="008049E6">
        <w:rPr>
          <w:rFonts w:ascii="Times New Roman" w:hAnsi="Times New Roman" w:cs="Times New Roman"/>
          <w:sz w:val="24"/>
          <w:szCs w:val="24"/>
          <w:lang w:val="fr-CA"/>
        </w:rPr>
        <w:t xml:space="preserve">, </w:t>
      </w:r>
      <w:r w:rsidR="009646D7">
        <w:rPr>
          <w:rFonts w:ascii="Times New Roman" w:hAnsi="Times New Roman" w:cs="Times New Roman"/>
          <w:sz w:val="24"/>
          <w:szCs w:val="24"/>
          <w:lang w:val="fr-CA"/>
        </w:rPr>
        <w:t>malgré qu’elle soit involontaire, ne devrait pas être considérée comme officielle.</w:t>
      </w:r>
    </w:p>
    <w:p w:rsidR="009646D7" w:rsidRPr="009646D7" w:rsidRDefault="009646D7" w:rsidP="00181432">
      <w:pPr>
        <w:rPr>
          <w:rFonts w:ascii="Times New Roman" w:hAnsi="Times New Roman" w:cs="Times New Roman"/>
          <w:sz w:val="24"/>
          <w:szCs w:val="24"/>
          <w:lang w:val="fr-CA"/>
        </w:rPr>
      </w:pPr>
      <w:r w:rsidRPr="009646D7">
        <w:rPr>
          <w:rFonts w:ascii="Times New Roman" w:hAnsi="Times New Roman" w:cs="Times New Roman"/>
          <w:sz w:val="24"/>
          <w:szCs w:val="24"/>
          <w:lang w:val="fr-CA"/>
        </w:rPr>
        <w:t xml:space="preserve">Les </w:t>
      </w:r>
      <w:r w:rsidR="00536865">
        <w:rPr>
          <w:rFonts w:ascii="Times New Roman" w:hAnsi="Times New Roman" w:cs="Times New Roman"/>
          <w:sz w:val="24"/>
          <w:szCs w:val="24"/>
          <w:lang w:val="fr-CA"/>
        </w:rPr>
        <w:t>contenus</w:t>
      </w:r>
      <w:r w:rsidRPr="009646D7">
        <w:rPr>
          <w:rFonts w:ascii="Times New Roman" w:hAnsi="Times New Roman" w:cs="Times New Roman"/>
          <w:sz w:val="24"/>
          <w:szCs w:val="24"/>
          <w:lang w:val="fr-CA"/>
        </w:rPr>
        <w:t xml:space="preserve"> </w:t>
      </w:r>
      <w:r w:rsidR="00536865">
        <w:rPr>
          <w:rFonts w:ascii="Times New Roman" w:hAnsi="Times New Roman" w:cs="Times New Roman"/>
          <w:sz w:val="24"/>
          <w:szCs w:val="24"/>
          <w:lang w:val="fr-CA"/>
        </w:rPr>
        <w:t>du tableur</w:t>
      </w:r>
      <w:r w:rsidRPr="009646D7">
        <w:rPr>
          <w:rFonts w:ascii="Times New Roman" w:hAnsi="Times New Roman" w:cs="Times New Roman"/>
          <w:sz w:val="24"/>
          <w:szCs w:val="24"/>
          <w:lang w:val="fr-CA"/>
        </w:rPr>
        <w:t xml:space="preserve"> E</w:t>
      </w:r>
      <w:r>
        <w:rPr>
          <w:rFonts w:ascii="Times New Roman" w:hAnsi="Times New Roman" w:cs="Times New Roman"/>
          <w:sz w:val="24"/>
          <w:szCs w:val="24"/>
          <w:lang w:val="fr-CA"/>
        </w:rPr>
        <w:t xml:space="preserve">XCEL sont </w:t>
      </w:r>
      <w:r w:rsidR="00536865">
        <w:rPr>
          <w:rFonts w:ascii="Times New Roman" w:hAnsi="Times New Roman" w:cs="Times New Roman"/>
          <w:sz w:val="24"/>
          <w:szCs w:val="24"/>
          <w:lang w:val="fr-CA"/>
        </w:rPr>
        <w:t>organisés</w:t>
      </w:r>
      <w:r>
        <w:rPr>
          <w:rFonts w:ascii="Times New Roman" w:hAnsi="Times New Roman" w:cs="Times New Roman"/>
          <w:sz w:val="24"/>
          <w:szCs w:val="24"/>
          <w:lang w:val="fr-CA"/>
        </w:rPr>
        <w:t xml:space="preserve"> en feuille</w:t>
      </w:r>
      <w:r w:rsidRPr="009646D7">
        <w:rPr>
          <w:rFonts w:ascii="Times New Roman" w:hAnsi="Times New Roman" w:cs="Times New Roman"/>
          <w:sz w:val="24"/>
          <w:szCs w:val="24"/>
          <w:lang w:val="fr-CA"/>
        </w:rPr>
        <w:t xml:space="preserve">s, </w:t>
      </w:r>
      <w:r>
        <w:rPr>
          <w:rFonts w:ascii="Times New Roman" w:hAnsi="Times New Roman" w:cs="Times New Roman"/>
          <w:sz w:val="24"/>
          <w:szCs w:val="24"/>
          <w:lang w:val="fr-CA"/>
        </w:rPr>
        <w:t xml:space="preserve">catégorisées par plan d’eau (pour les zones d’eau) et provinces/territoires (pour les zones terrestres). Les zones de plan d’eau et ses codes proviennent du SMC tandis que les zones terrestres sont issues du PC PAC 0.4 bêta à l’exception </w:t>
      </w:r>
      <w:r w:rsidR="0017219D">
        <w:rPr>
          <w:rFonts w:ascii="Times New Roman" w:hAnsi="Times New Roman" w:cs="Times New Roman"/>
          <w:sz w:val="24"/>
          <w:szCs w:val="24"/>
          <w:lang w:val="fr-CA"/>
        </w:rPr>
        <w:t>d</w:t>
      </w:r>
      <w:r>
        <w:rPr>
          <w:rFonts w:ascii="Times New Roman" w:hAnsi="Times New Roman" w:cs="Times New Roman"/>
          <w:sz w:val="24"/>
          <w:szCs w:val="24"/>
          <w:lang w:val="fr-CA"/>
        </w:rPr>
        <w:t xml:space="preserve">es zones du Québec qui ont été mises à jour par le </w:t>
      </w:r>
      <w:r w:rsidRPr="009646D7">
        <w:rPr>
          <w:rFonts w:ascii="Times New Roman" w:hAnsi="Times New Roman" w:cs="Times New Roman"/>
          <w:sz w:val="24"/>
          <w:szCs w:val="24"/>
          <w:lang w:val="fr-CA"/>
        </w:rPr>
        <w:t>Ministère de la Sécurité publique du Québec</w:t>
      </w:r>
      <w:r>
        <w:rPr>
          <w:rFonts w:ascii="Times New Roman" w:hAnsi="Times New Roman" w:cs="Times New Roman"/>
          <w:sz w:val="24"/>
          <w:szCs w:val="24"/>
          <w:lang w:val="fr-CA"/>
        </w:rPr>
        <w:t xml:space="preserve"> après la publication du PC PAC 0.4 bêta.</w:t>
      </w:r>
    </w:p>
    <w:p w:rsidR="009646D7" w:rsidRPr="009646D7" w:rsidRDefault="009646D7" w:rsidP="00181432">
      <w:pPr>
        <w:rPr>
          <w:rFonts w:ascii="Times New Roman" w:hAnsi="Times New Roman" w:cs="Times New Roman"/>
          <w:sz w:val="24"/>
          <w:szCs w:val="24"/>
          <w:lang w:val="fr-CA"/>
        </w:rPr>
      </w:pPr>
      <w:r w:rsidRPr="009646D7">
        <w:rPr>
          <w:rFonts w:ascii="Times New Roman" w:hAnsi="Times New Roman" w:cs="Times New Roman"/>
          <w:sz w:val="24"/>
          <w:szCs w:val="24"/>
          <w:lang w:val="fr-CA"/>
        </w:rPr>
        <w:t xml:space="preserve">Tout comme les autres couches </w:t>
      </w:r>
      <w:r w:rsidR="00840883">
        <w:rPr>
          <w:rFonts w:ascii="Times New Roman" w:hAnsi="Times New Roman" w:cs="Times New Roman"/>
          <w:sz w:val="24"/>
          <w:szCs w:val="24"/>
          <w:lang w:val="fr-CA"/>
        </w:rPr>
        <w:t>du</w:t>
      </w:r>
      <w:r w:rsidRPr="009646D7">
        <w:rPr>
          <w:rFonts w:ascii="Times New Roman" w:hAnsi="Times New Roman" w:cs="Times New Roman"/>
          <w:sz w:val="24"/>
          <w:szCs w:val="24"/>
          <w:lang w:val="fr-CA"/>
        </w:rPr>
        <w:t xml:space="preserve"> progiciel de géographie du SMC, </w:t>
      </w:r>
      <w:r w:rsidR="00536865">
        <w:rPr>
          <w:rFonts w:ascii="Times New Roman" w:hAnsi="Times New Roman" w:cs="Times New Roman"/>
          <w:sz w:val="24"/>
          <w:szCs w:val="24"/>
          <w:lang w:val="fr-CA"/>
        </w:rPr>
        <w:t xml:space="preserve">les </w:t>
      </w:r>
      <w:r w:rsidR="00536865" w:rsidRPr="00536865">
        <w:rPr>
          <w:rFonts w:ascii="Times New Roman" w:hAnsi="Times New Roman" w:cs="Times New Roman"/>
          <w:i/>
          <w:sz w:val="24"/>
          <w:szCs w:val="24"/>
          <w:lang w:val="fr-CA"/>
        </w:rPr>
        <w:t>shapefiles</w:t>
      </w:r>
      <w:r w:rsidR="00536865">
        <w:rPr>
          <w:rFonts w:ascii="Times New Roman" w:hAnsi="Times New Roman" w:cs="Times New Roman"/>
          <w:sz w:val="24"/>
          <w:szCs w:val="24"/>
          <w:lang w:val="fr-CA"/>
        </w:rPr>
        <w:t xml:space="preserve"> du progiciel</w:t>
      </w:r>
      <w:r>
        <w:rPr>
          <w:rFonts w:ascii="Times New Roman" w:hAnsi="Times New Roman" w:cs="Times New Roman"/>
          <w:sz w:val="24"/>
          <w:szCs w:val="24"/>
          <w:lang w:val="fr-CA"/>
        </w:rPr>
        <w:t xml:space="preserve"> de géographie du PC PAC </w:t>
      </w:r>
      <w:r w:rsidR="00536865">
        <w:rPr>
          <w:rFonts w:ascii="Times New Roman" w:hAnsi="Times New Roman" w:cs="Times New Roman"/>
          <w:sz w:val="24"/>
          <w:szCs w:val="24"/>
          <w:lang w:val="fr-CA"/>
        </w:rPr>
        <w:t>sont également générés</w:t>
      </w:r>
      <w:r>
        <w:rPr>
          <w:rFonts w:ascii="Times New Roman" w:hAnsi="Times New Roman" w:cs="Times New Roman"/>
          <w:sz w:val="24"/>
          <w:szCs w:val="24"/>
          <w:lang w:val="fr-CA"/>
        </w:rPr>
        <w:t xml:space="preserve"> en se basant sur quatre catégories de besoins d’affaires utilisées par le SMC. Ceux-ci comprennent l’usage d’affaire (défini comme PC PAC), </w:t>
      </w:r>
      <w:r w:rsidR="00840883">
        <w:rPr>
          <w:rFonts w:ascii="Times New Roman" w:hAnsi="Times New Roman" w:cs="Times New Roman"/>
          <w:sz w:val="24"/>
          <w:szCs w:val="24"/>
          <w:lang w:val="fr-CA"/>
        </w:rPr>
        <w:t xml:space="preserve">le genre (défini </w:t>
      </w:r>
      <w:r w:rsidR="00536865">
        <w:rPr>
          <w:rFonts w:ascii="Times New Roman" w:hAnsi="Times New Roman" w:cs="Times New Roman"/>
          <w:sz w:val="24"/>
          <w:szCs w:val="24"/>
          <w:lang w:val="fr-CA"/>
        </w:rPr>
        <w:t>comme</w:t>
      </w:r>
      <w:r w:rsidR="00840883">
        <w:rPr>
          <w:rFonts w:ascii="Times New Roman" w:hAnsi="Times New Roman" w:cs="Times New Roman"/>
          <w:sz w:val="24"/>
          <w:szCs w:val="24"/>
          <w:lang w:val="fr-CA"/>
        </w:rPr>
        <w:t xml:space="preserve"> terre </w:t>
      </w:r>
      <w:r w:rsidR="00536865">
        <w:rPr>
          <w:rFonts w:ascii="Times New Roman" w:hAnsi="Times New Roman" w:cs="Times New Roman"/>
          <w:sz w:val="24"/>
          <w:szCs w:val="24"/>
          <w:lang w:val="fr-CA"/>
        </w:rPr>
        <w:t>ou</w:t>
      </w:r>
      <w:r w:rsidR="00840883">
        <w:rPr>
          <w:rFonts w:ascii="Times New Roman" w:hAnsi="Times New Roman" w:cs="Times New Roman"/>
          <w:sz w:val="24"/>
          <w:szCs w:val="24"/>
          <w:lang w:val="fr-CA"/>
        </w:rPr>
        <w:t xml:space="preserve"> eau), la représentation de la couverture (équivalent à l’ensemble détaillé du SMC) et la projection (définie comme non projeté).</w:t>
      </w:r>
    </w:p>
    <w:p w:rsidR="00181432" w:rsidRPr="00C527D7" w:rsidRDefault="00181432" w:rsidP="00181432">
      <w:pPr>
        <w:rPr>
          <w:rFonts w:ascii="Times New Roman" w:hAnsi="Times New Roman" w:cs="Times New Roman"/>
          <w:sz w:val="24"/>
          <w:szCs w:val="24"/>
          <w:lang w:val="fr-CA"/>
        </w:rPr>
      </w:pPr>
    </w:p>
    <w:p w:rsidR="00181432" w:rsidRPr="00840883" w:rsidRDefault="00181432" w:rsidP="00181432">
      <w:pPr>
        <w:rPr>
          <w:rFonts w:ascii="Times New Roman" w:hAnsi="Times New Roman" w:cs="Times New Roman"/>
          <w:b/>
          <w:sz w:val="28"/>
          <w:szCs w:val="28"/>
          <w:lang w:val="fr-CA"/>
        </w:rPr>
      </w:pPr>
      <w:r w:rsidRPr="00840883">
        <w:rPr>
          <w:rFonts w:ascii="Times New Roman" w:hAnsi="Times New Roman" w:cs="Times New Roman"/>
          <w:b/>
          <w:sz w:val="28"/>
          <w:szCs w:val="28"/>
          <w:lang w:val="fr-CA"/>
        </w:rPr>
        <w:t xml:space="preserve">2.2 </w:t>
      </w:r>
      <w:r w:rsidRPr="00840883">
        <w:rPr>
          <w:rFonts w:ascii="Times New Roman" w:hAnsi="Times New Roman" w:cs="Times New Roman"/>
          <w:b/>
          <w:i/>
          <w:sz w:val="28"/>
          <w:szCs w:val="28"/>
          <w:lang w:val="fr-CA"/>
        </w:rPr>
        <w:t>Shapefile</w:t>
      </w:r>
      <w:r w:rsidR="00536865">
        <w:rPr>
          <w:rFonts w:ascii="Times New Roman" w:hAnsi="Times New Roman" w:cs="Times New Roman"/>
          <w:b/>
          <w:i/>
          <w:sz w:val="28"/>
          <w:szCs w:val="28"/>
          <w:lang w:val="fr-CA"/>
        </w:rPr>
        <w:t>s</w:t>
      </w:r>
      <w:r w:rsidR="00840883" w:rsidRPr="00840883">
        <w:rPr>
          <w:rFonts w:ascii="Times New Roman" w:hAnsi="Times New Roman" w:cs="Times New Roman"/>
          <w:b/>
          <w:sz w:val="28"/>
          <w:szCs w:val="28"/>
          <w:lang w:val="fr-CA"/>
        </w:rPr>
        <w:t xml:space="preserve"> du PC PAC</w:t>
      </w:r>
    </w:p>
    <w:p w:rsidR="00840883" w:rsidRPr="00840883" w:rsidRDefault="00181432" w:rsidP="00181432">
      <w:pPr>
        <w:rPr>
          <w:rFonts w:ascii="Times New Roman" w:hAnsi="Times New Roman" w:cs="Times New Roman"/>
          <w:b/>
          <w:sz w:val="24"/>
          <w:szCs w:val="24"/>
          <w:lang w:val="fr-CA"/>
        </w:rPr>
      </w:pPr>
      <w:r w:rsidRPr="00840883">
        <w:rPr>
          <w:rFonts w:ascii="Times New Roman" w:hAnsi="Times New Roman" w:cs="Times New Roman"/>
          <w:b/>
          <w:sz w:val="24"/>
          <w:szCs w:val="24"/>
          <w:lang w:val="fr-CA"/>
        </w:rPr>
        <w:t xml:space="preserve">2.2.1 </w:t>
      </w:r>
      <w:r w:rsidR="00536865">
        <w:rPr>
          <w:rFonts w:ascii="Times New Roman" w:hAnsi="Times New Roman" w:cs="Times New Roman"/>
          <w:b/>
          <w:i/>
          <w:sz w:val="24"/>
          <w:szCs w:val="24"/>
          <w:lang w:val="fr-CA"/>
        </w:rPr>
        <w:t>Shapefile</w:t>
      </w:r>
      <w:r w:rsidR="00840883" w:rsidRPr="00840883">
        <w:rPr>
          <w:rFonts w:ascii="Times New Roman" w:hAnsi="Times New Roman" w:cs="Times New Roman"/>
          <w:b/>
          <w:sz w:val="24"/>
          <w:szCs w:val="24"/>
          <w:lang w:val="fr-CA"/>
        </w:rPr>
        <w:t xml:space="preserve"> </w:t>
      </w:r>
      <w:r w:rsidR="00840883">
        <w:rPr>
          <w:rFonts w:ascii="Times New Roman" w:hAnsi="Times New Roman" w:cs="Times New Roman"/>
          <w:b/>
          <w:sz w:val="24"/>
          <w:szCs w:val="24"/>
          <w:lang w:val="fr-CA"/>
        </w:rPr>
        <w:t>terrestre du PC PAC</w:t>
      </w:r>
    </w:p>
    <w:p w:rsidR="008B779D" w:rsidRDefault="008B779D"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Les </w:t>
      </w:r>
      <w:r w:rsidRPr="008B779D">
        <w:rPr>
          <w:rFonts w:ascii="Times New Roman" w:hAnsi="Times New Roman" w:cs="Times New Roman"/>
          <w:sz w:val="24"/>
          <w:szCs w:val="24"/>
          <w:lang w:val="fr-CA"/>
        </w:rPr>
        <w:t>emplacements géoréférencés</w:t>
      </w:r>
      <w:r>
        <w:rPr>
          <w:rFonts w:ascii="Times New Roman" w:hAnsi="Times New Roman" w:cs="Times New Roman"/>
          <w:sz w:val="24"/>
          <w:szCs w:val="24"/>
          <w:lang w:val="fr-CA"/>
        </w:rPr>
        <w:t xml:space="preserve"> pour l’ensemble terrestre du PC PAC sont dérivés à partir des divisions de recensement à l’exce</w:t>
      </w:r>
      <w:bookmarkStart w:id="0" w:name="_GoBack"/>
      <w:bookmarkEnd w:id="0"/>
      <w:r>
        <w:rPr>
          <w:rFonts w:ascii="Times New Roman" w:hAnsi="Times New Roman" w:cs="Times New Roman"/>
          <w:sz w:val="24"/>
          <w:szCs w:val="24"/>
          <w:lang w:val="fr-CA"/>
        </w:rPr>
        <w:t xml:space="preserve">ption de la province de Québec. Les codes géoréférencés et formes de la province de Québec ont été obtenues du </w:t>
      </w:r>
      <w:r w:rsidRPr="008B779D">
        <w:rPr>
          <w:rFonts w:ascii="Times New Roman" w:hAnsi="Times New Roman" w:cs="Times New Roman"/>
          <w:sz w:val="24"/>
          <w:szCs w:val="24"/>
          <w:lang w:val="fr-CA"/>
        </w:rPr>
        <w:t xml:space="preserve">Ministère de la Sécurité </w:t>
      </w:r>
      <w:r w:rsidR="00536865">
        <w:rPr>
          <w:rFonts w:ascii="Times New Roman" w:hAnsi="Times New Roman" w:cs="Times New Roman"/>
          <w:sz w:val="24"/>
          <w:szCs w:val="24"/>
          <w:lang w:val="fr-CA"/>
        </w:rPr>
        <w:t>P</w:t>
      </w:r>
      <w:r w:rsidRPr="008B779D">
        <w:rPr>
          <w:rFonts w:ascii="Times New Roman" w:hAnsi="Times New Roman" w:cs="Times New Roman"/>
          <w:sz w:val="24"/>
          <w:szCs w:val="24"/>
          <w:lang w:val="fr-CA"/>
        </w:rPr>
        <w:t>ublique du Québec</w:t>
      </w:r>
      <w:r>
        <w:rPr>
          <w:rFonts w:ascii="Times New Roman" w:hAnsi="Times New Roman" w:cs="Times New Roman"/>
          <w:sz w:val="24"/>
          <w:szCs w:val="24"/>
          <w:lang w:val="fr-CA"/>
        </w:rPr>
        <w:t xml:space="preserve">, et remplacent la source originale de la CGT utilisée auparavant pour le Québec dans la version 0.4 bêta. </w:t>
      </w:r>
    </w:p>
    <w:p w:rsidR="00EA6655" w:rsidRPr="008B779D" w:rsidRDefault="00EA6655"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Dans les derniers mois, un partenaire a signalé des erreurs avec les </w:t>
      </w:r>
      <w:r>
        <w:rPr>
          <w:rFonts w:ascii="Times New Roman" w:hAnsi="Times New Roman" w:cs="Times New Roman"/>
          <w:sz w:val="24"/>
          <w:szCs w:val="24"/>
          <w:lang w:val="fr-CA"/>
        </w:rPr>
        <w:t>codes géoréférencés</w:t>
      </w:r>
      <w:r>
        <w:rPr>
          <w:rFonts w:ascii="Times New Roman" w:hAnsi="Times New Roman" w:cs="Times New Roman"/>
          <w:sz w:val="24"/>
          <w:szCs w:val="24"/>
          <w:lang w:val="fr-CA"/>
        </w:rPr>
        <w:t xml:space="preserve"> du PC PAC associés à certaines zones d’alertes – notamment dans les </w:t>
      </w:r>
      <w:r w:rsidRPr="00EA6655">
        <w:rPr>
          <w:rFonts w:ascii="Times New Roman" w:hAnsi="Times New Roman" w:cs="Times New Roman"/>
          <w:sz w:val="24"/>
          <w:szCs w:val="24"/>
          <w:lang w:val="fr-CA"/>
        </w:rPr>
        <w:t>Territoires du Nord-Ouest</w:t>
      </w:r>
      <w:r>
        <w:rPr>
          <w:rFonts w:ascii="Times New Roman" w:hAnsi="Times New Roman" w:cs="Times New Roman"/>
          <w:sz w:val="24"/>
          <w:szCs w:val="24"/>
          <w:lang w:val="fr-CA"/>
        </w:rPr>
        <w:t xml:space="preserve">. Après enquête, nous avons réalisé que le dernier shapefile des frontières </w:t>
      </w:r>
      <w:r w:rsidRPr="00EA6655">
        <w:rPr>
          <w:rFonts w:ascii="Times New Roman" w:hAnsi="Times New Roman" w:cs="Times New Roman"/>
          <w:sz w:val="24"/>
          <w:szCs w:val="24"/>
          <w:lang w:val="fr-CA"/>
        </w:rPr>
        <w:t>de Subdivision de recensement (SDR)</w:t>
      </w:r>
      <w:r>
        <w:rPr>
          <w:rFonts w:ascii="Times New Roman" w:hAnsi="Times New Roman" w:cs="Times New Roman"/>
          <w:sz w:val="24"/>
          <w:szCs w:val="24"/>
          <w:lang w:val="fr-CA"/>
        </w:rPr>
        <w:t xml:space="preserve"> de 2011 publié par Statistiques Canada ne concordait pas exactement avec notre copie de ce </w:t>
      </w:r>
      <w:r w:rsidRPr="00EA6655">
        <w:rPr>
          <w:rFonts w:ascii="Times New Roman" w:hAnsi="Times New Roman" w:cs="Times New Roman"/>
          <w:i/>
          <w:sz w:val="24"/>
          <w:szCs w:val="24"/>
          <w:lang w:val="fr-CA"/>
        </w:rPr>
        <w:t>shapefile</w:t>
      </w:r>
      <w:r>
        <w:rPr>
          <w:rFonts w:ascii="Times New Roman" w:hAnsi="Times New Roman" w:cs="Times New Roman"/>
          <w:sz w:val="24"/>
          <w:szCs w:val="24"/>
          <w:lang w:val="fr-CA"/>
        </w:rPr>
        <w:t>. Des ajustements ont été faits afin de mettre à jour notre copie.</w:t>
      </w:r>
    </w:p>
    <w:p w:rsidR="00181432" w:rsidRPr="00C527D7" w:rsidRDefault="00181432" w:rsidP="00181432">
      <w:pPr>
        <w:rPr>
          <w:rFonts w:ascii="Times New Roman" w:hAnsi="Times New Roman" w:cs="Times New Roman"/>
          <w:sz w:val="24"/>
          <w:szCs w:val="24"/>
          <w:lang w:val="fr-CA"/>
        </w:rPr>
      </w:pPr>
    </w:p>
    <w:p w:rsidR="008B779D" w:rsidRPr="008B779D" w:rsidRDefault="00181432" w:rsidP="00181432">
      <w:pPr>
        <w:rPr>
          <w:rFonts w:ascii="Times New Roman" w:hAnsi="Times New Roman" w:cs="Times New Roman"/>
          <w:b/>
          <w:sz w:val="24"/>
          <w:szCs w:val="24"/>
          <w:lang w:val="fr-CA"/>
        </w:rPr>
      </w:pPr>
      <w:r w:rsidRPr="008B779D">
        <w:rPr>
          <w:rFonts w:ascii="Times New Roman" w:hAnsi="Times New Roman" w:cs="Times New Roman"/>
          <w:b/>
          <w:sz w:val="24"/>
          <w:szCs w:val="24"/>
          <w:lang w:val="fr-CA"/>
        </w:rPr>
        <w:t xml:space="preserve">2.2.2 </w:t>
      </w:r>
      <w:r w:rsidR="00536865" w:rsidRPr="00536865">
        <w:rPr>
          <w:rFonts w:ascii="Times New Roman" w:hAnsi="Times New Roman" w:cs="Times New Roman"/>
          <w:b/>
          <w:i/>
          <w:sz w:val="24"/>
          <w:szCs w:val="24"/>
          <w:lang w:val="fr-CA"/>
        </w:rPr>
        <w:t>Shapefile</w:t>
      </w:r>
      <w:r w:rsidR="008B779D" w:rsidRPr="008B779D">
        <w:rPr>
          <w:rFonts w:ascii="Times New Roman" w:hAnsi="Times New Roman" w:cs="Times New Roman"/>
          <w:b/>
          <w:sz w:val="24"/>
          <w:szCs w:val="24"/>
          <w:lang w:val="fr-CA"/>
        </w:rPr>
        <w:t xml:space="preserve"> d’eau du PC PAC</w:t>
      </w:r>
    </w:p>
    <w:p w:rsidR="008B779D" w:rsidRPr="008B779D" w:rsidRDefault="008B779D" w:rsidP="008B779D">
      <w:pPr>
        <w:rPr>
          <w:rFonts w:ascii="Times New Roman" w:hAnsi="Times New Roman" w:cs="Times New Roman"/>
          <w:b/>
          <w:sz w:val="24"/>
          <w:szCs w:val="24"/>
          <w:lang w:val="fr-CA"/>
        </w:rPr>
      </w:pPr>
      <w:r>
        <w:rPr>
          <w:rFonts w:ascii="Times New Roman" w:hAnsi="Times New Roman" w:cs="Times New Roman"/>
          <w:sz w:val="24"/>
          <w:szCs w:val="24"/>
          <w:lang w:val="fr-CA"/>
        </w:rPr>
        <w:t xml:space="preserve">Les </w:t>
      </w:r>
      <w:r w:rsidRPr="008B779D">
        <w:rPr>
          <w:rFonts w:ascii="Times New Roman" w:hAnsi="Times New Roman" w:cs="Times New Roman"/>
          <w:sz w:val="24"/>
          <w:szCs w:val="24"/>
          <w:lang w:val="fr-CA"/>
        </w:rPr>
        <w:t>emplacements géoréférencés</w:t>
      </w:r>
      <w:r>
        <w:rPr>
          <w:rFonts w:ascii="Times New Roman" w:hAnsi="Times New Roman" w:cs="Times New Roman"/>
          <w:sz w:val="24"/>
          <w:szCs w:val="24"/>
          <w:lang w:val="fr-CA"/>
        </w:rPr>
        <w:t xml:space="preserve"> pour l’ensemble d’eau du PC PAC dans le progiciel sont dé</w:t>
      </w:r>
      <w:r w:rsidR="00757BF9">
        <w:rPr>
          <w:rFonts w:ascii="Times New Roman" w:hAnsi="Times New Roman" w:cs="Times New Roman"/>
          <w:sz w:val="24"/>
          <w:szCs w:val="24"/>
          <w:lang w:val="fr-CA"/>
        </w:rPr>
        <w:t xml:space="preserve">rivés </w:t>
      </w:r>
      <w:r>
        <w:rPr>
          <w:rFonts w:ascii="Times New Roman" w:hAnsi="Times New Roman" w:cs="Times New Roman"/>
          <w:sz w:val="24"/>
          <w:szCs w:val="24"/>
          <w:lang w:val="fr-CA"/>
        </w:rPr>
        <w:t xml:space="preserve">à partir de l’ensemble détaillé d’eau du SMC, tel que décrit dans le document </w:t>
      </w:r>
      <w:r w:rsidRPr="008B779D">
        <w:rPr>
          <w:rFonts w:ascii="Times New Roman" w:hAnsi="Times New Roman" w:cs="Times New Roman"/>
          <w:i/>
          <w:sz w:val="24"/>
          <w:szCs w:val="24"/>
          <w:lang w:val="fr-CA"/>
        </w:rPr>
        <w:t>Readme</w:t>
      </w:r>
      <w:r>
        <w:rPr>
          <w:rFonts w:ascii="Times New Roman" w:hAnsi="Times New Roman" w:cs="Times New Roman"/>
          <w:sz w:val="24"/>
          <w:szCs w:val="24"/>
          <w:lang w:val="fr-CA"/>
        </w:rPr>
        <w:t xml:space="preserve"> du progiciel de géographie du SMC. Les codes géoréférencés pour les zones d’eau sont également dérivés </w:t>
      </w:r>
      <w:r w:rsidR="00757BF9">
        <w:rPr>
          <w:rFonts w:ascii="Times New Roman" w:hAnsi="Times New Roman" w:cs="Times New Roman"/>
          <w:sz w:val="24"/>
          <w:szCs w:val="24"/>
          <w:lang w:val="fr-CA"/>
        </w:rPr>
        <w:t xml:space="preserve">à partir </w:t>
      </w:r>
      <w:r w:rsidR="00536865">
        <w:rPr>
          <w:rFonts w:ascii="Times New Roman" w:hAnsi="Times New Roman" w:cs="Times New Roman"/>
          <w:sz w:val="24"/>
          <w:szCs w:val="24"/>
          <w:lang w:val="fr-CA"/>
        </w:rPr>
        <w:t>des valeurs de CLC du progiciel de</w:t>
      </w:r>
      <w:r>
        <w:rPr>
          <w:rFonts w:ascii="Times New Roman" w:hAnsi="Times New Roman" w:cs="Times New Roman"/>
          <w:sz w:val="24"/>
          <w:szCs w:val="24"/>
          <w:lang w:val="fr-CA"/>
        </w:rPr>
        <w:t xml:space="preserve"> géographie du SMC. </w:t>
      </w:r>
    </w:p>
    <w:p w:rsidR="008B779D" w:rsidRPr="00C527D7" w:rsidRDefault="008B779D" w:rsidP="00181432">
      <w:pPr>
        <w:rPr>
          <w:rFonts w:ascii="Times New Roman" w:hAnsi="Times New Roman" w:cs="Times New Roman"/>
          <w:sz w:val="24"/>
          <w:szCs w:val="24"/>
          <w:lang w:val="fr-CA"/>
        </w:rPr>
      </w:pPr>
    </w:p>
    <w:p w:rsidR="00181432" w:rsidRPr="00C527D7" w:rsidRDefault="00181432" w:rsidP="00181432">
      <w:pPr>
        <w:rPr>
          <w:rFonts w:ascii="Times New Roman" w:hAnsi="Times New Roman" w:cs="Times New Roman"/>
          <w:b/>
          <w:sz w:val="24"/>
          <w:szCs w:val="24"/>
          <w:lang w:val="fr-CA"/>
        </w:rPr>
      </w:pPr>
      <w:r w:rsidRPr="00C527D7">
        <w:rPr>
          <w:rFonts w:ascii="Times New Roman" w:hAnsi="Times New Roman" w:cs="Times New Roman"/>
          <w:b/>
          <w:sz w:val="24"/>
          <w:szCs w:val="24"/>
          <w:lang w:val="fr-CA"/>
        </w:rPr>
        <w:t>2.3 Projection</w:t>
      </w:r>
    </w:p>
    <w:p w:rsidR="008B779D" w:rsidRDefault="008B779D" w:rsidP="00181432">
      <w:pPr>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La représentation de la couverture choisie pour </w:t>
      </w:r>
      <w:r w:rsidR="00536865">
        <w:rPr>
          <w:rFonts w:ascii="Times New Roman" w:hAnsi="Times New Roman" w:cs="Times New Roman"/>
          <w:sz w:val="24"/>
          <w:szCs w:val="24"/>
          <w:lang w:val="fr-CA"/>
        </w:rPr>
        <w:t xml:space="preserve">ces </w:t>
      </w:r>
      <w:r w:rsidR="00536865" w:rsidRPr="00536865">
        <w:rPr>
          <w:rFonts w:ascii="Times New Roman" w:hAnsi="Times New Roman" w:cs="Times New Roman"/>
          <w:i/>
          <w:sz w:val="24"/>
          <w:szCs w:val="24"/>
          <w:lang w:val="fr-CA"/>
        </w:rPr>
        <w:t>shapefiles</w:t>
      </w:r>
      <w:r w:rsidR="00536865">
        <w:rPr>
          <w:rFonts w:ascii="Times New Roman" w:hAnsi="Times New Roman" w:cs="Times New Roman"/>
          <w:sz w:val="24"/>
          <w:szCs w:val="24"/>
          <w:lang w:val="fr-CA"/>
        </w:rPr>
        <w:t xml:space="preserve"> du sous-progiciel de géographie du PC PAC</w:t>
      </w:r>
      <w:r>
        <w:rPr>
          <w:rFonts w:ascii="Times New Roman" w:hAnsi="Times New Roman" w:cs="Times New Roman"/>
          <w:sz w:val="24"/>
          <w:szCs w:val="24"/>
          <w:lang w:val="fr-CA"/>
        </w:rPr>
        <w:t xml:space="preserve"> est </w:t>
      </w:r>
      <w:r w:rsidR="00536865">
        <w:rPr>
          <w:rFonts w:ascii="Times New Roman" w:hAnsi="Times New Roman" w:cs="Times New Roman"/>
          <w:sz w:val="24"/>
          <w:szCs w:val="24"/>
          <w:lang w:val="fr-CA"/>
        </w:rPr>
        <w:t xml:space="preserve">équivalent à la représentation </w:t>
      </w:r>
      <w:r>
        <w:rPr>
          <w:rFonts w:ascii="Times New Roman" w:hAnsi="Times New Roman" w:cs="Times New Roman"/>
          <w:sz w:val="24"/>
          <w:szCs w:val="24"/>
          <w:lang w:val="fr-CA"/>
        </w:rPr>
        <w:t xml:space="preserve">détaillée </w:t>
      </w:r>
      <w:r w:rsidR="00536865">
        <w:rPr>
          <w:rFonts w:ascii="Times New Roman" w:hAnsi="Times New Roman" w:cs="Times New Roman"/>
          <w:sz w:val="24"/>
          <w:szCs w:val="24"/>
          <w:lang w:val="fr-CA"/>
        </w:rPr>
        <w:t xml:space="preserve">utilisée dans le progiciel de géographie du SMC. Les shapefiles ont été configurés selon un </w:t>
      </w:r>
      <w:r w:rsidR="0017219D">
        <w:rPr>
          <w:rFonts w:ascii="Times New Roman" w:hAnsi="Times New Roman" w:cs="Times New Roman"/>
          <w:sz w:val="24"/>
          <w:szCs w:val="24"/>
          <w:lang w:val="fr-CA"/>
        </w:rPr>
        <w:t xml:space="preserve">système de coordonnées géographiques disposant des composantes suivantes : </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sidRPr="0017219D">
        <w:rPr>
          <w:rFonts w:ascii="Times New Roman" w:hAnsi="Times New Roman" w:cs="Times New Roman"/>
          <w:sz w:val="24"/>
          <w:szCs w:val="24"/>
          <w:lang w:val="fr-CA"/>
        </w:rPr>
        <w:t>Système de référence à trois dimensions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L’unité de mesure est le degré décimal</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Un point dispose de deux coordonnées : la latitude et la longitude mesurées en angles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 premier méridien est Greenwich</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 datum est </w:t>
      </w:r>
      <w:r w:rsidRPr="00C019F8">
        <w:rPr>
          <w:rFonts w:ascii="Times New Roman" w:hAnsi="Times New Roman" w:cs="Times New Roman"/>
          <w:sz w:val="24"/>
          <w:szCs w:val="24"/>
        </w:rPr>
        <w:t>D_North_American_1983</w:t>
      </w:r>
    </w:p>
    <w:p w:rsidR="00FF3CE7" w:rsidRDefault="00782240"/>
    <w:sectPr w:rsidR="00FF3C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40" w:rsidRDefault="00782240" w:rsidP="00A767D2">
      <w:pPr>
        <w:spacing w:after="0" w:line="240" w:lineRule="auto"/>
      </w:pPr>
      <w:r>
        <w:separator/>
      </w:r>
    </w:p>
  </w:endnote>
  <w:endnote w:type="continuationSeparator" w:id="0">
    <w:p w:rsidR="00782240" w:rsidRDefault="00782240" w:rsidP="00A7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40" w:rsidRDefault="00782240" w:rsidP="00A767D2">
      <w:pPr>
        <w:spacing w:after="0" w:line="240" w:lineRule="auto"/>
      </w:pPr>
      <w:r>
        <w:separator/>
      </w:r>
    </w:p>
  </w:footnote>
  <w:footnote w:type="continuationSeparator" w:id="0">
    <w:p w:rsidR="00782240" w:rsidRDefault="00782240" w:rsidP="00A7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D3C7D"/>
    <w:multiLevelType w:val="hybridMultilevel"/>
    <w:tmpl w:val="011CD4F4"/>
    <w:lvl w:ilvl="0" w:tplc="0A3CFC2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fr-CA" w:vendorID="64" w:dllVersion="131078" w:nlCheck="1" w:checkStyle="0"/>
  <w:activeWritingStyle w:appName="MSWord" w:lang="en-CA"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32"/>
    <w:rsid w:val="0017219D"/>
    <w:rsid w:val="00181432"/>
    <w:rsid w:val="001B1772"/>
    <w:rsid w:val="001E3675"/>
    <w:rsid w:val="002E2A3D"/>
    <w:rsid w:val="00330415"/>
    <w:rsid w:val="003C5A0E"/>
    <w:rsid w:val="00536865"/>
    <w:rsid w:val="005C77A6"/>
    <w:rsid w:val="005E71EC"/>
    <w:rsid w:val="00756537"/>
    <w:rsid w:val="00757BF9"/>
    <w:rsid w:val="00782240"/>
    <w:rsid w:val="007E2FE3"/>
    <w:rsid w:val="008049E6"/>
    <w:rsid w:val="00840883"/>
    <w:rsid w:val="00857D2B"/>
    <w:rsid w:val="008B779D"/>
    <w:rsid w:val="009646D7"/>
    <w:rsid w:val="00A7075E"/>
    <w:rsid w:val="00A767D2"/>
    <w:rsid w:val="00A85C4D"/>
    <w:rsid w:val="00BD053F"/>
    <w:rsid w:val="00C527D7"/>
    <w:rsid w:val="00C60BE9"/>
    <w:rsid w:val="00EA6655"/>
    <w:rsid w:val="00FA637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F4993"/>
  <w15:chartTrackingRefBased/>
  <w15:docId w15:val="{D384849B-2168-4417-96F8-01F4B6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32"/>
    <w:rPr>
      <w:sz w:val="16"/>
      <w:szCs w:val="16"/>
    </w:rPr>
  </w:style>
  <w:style w:type="paragraph" w:styleId="CommentText">
    <w:name w:val="annotation text"/>
    <w:basedOn w:val="Normal"/>
    <w:link w:val="CommentTextChar"/>
    <w:uiPriority w:val="99"/>
    <w:semiHidden/>
    <w:unhideWhenUsed/>
    <w:rsid w:val="00181432"/>
    <w:pPr>
      <w:spacing w:line="240" w:lineRule="auto"/>
    </w:pPr>
    <w:rPr>
      <w:sz w:val="20"/>
      <w:szCs w:val="20"/>
    </w:rPr>
  </w:style>
  <w:style w:type="character" w:customStyle="1" w:styleId="CommentTextChar">
    <w:name w:val="Comment Text Char"/>
    <w:basedOn w:val="DefaultParagraphFont"/>
    <w:link w:val="CommentText"/>
    <w:uiPriority w:val="99"/>
    <w:semiHidden/>
    <w:rsid w:val="00181432"/>
    <w:rPr>
      <w:sz w:val="20"/>
      <w:szCs w:val="20"/>
    </w:rPr>
  </w:style>
  <w:style w:type="paragraph" w:styleId="ListParagraph">
    <w:name w:val="List Paragraph"/>
    <w:basedOn w:val="Normal"/>
    <w:uiPriority w:val="34"/>
    <w:qFormat/>
    <w:rsid w:val="00181432"/>
    <w:pPr>
      <w:ind w:left="720"/>
      <w:contextualSpacing/>
    </w:pPr>
  </w:style>
  <w:style w:type="paragraph" w:styleId="BalloonText">
    <w:name w:val="Balloon Text"/>
    <w:basedOn w:val="Normal"/>
    <w:link w:val="BalloonTextChar"/>
    <w:uiPriority w:val="99"/>
    <w:semiHidden/>
    <w:unhideWhenUsed/>
    <w:rsid w:val="00181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858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Savignac,Francis [NCR]</dc:creator>
  <cp:keywords/>
  <dc:description/>
  <cp:lastModifiedBy>Savignac,Francis (ECCC)</cp:lastModifiedBy>
  <cp:revision>14</cp:revision>
  <dcterms:created xsi:type="dcterms:W3CDTF">2018-09-05T14:00:00Z</dcterms:created>
  <dcterms:modified xsi:type="dcterms:W3CDTF">2023-01-16T20:07:00Z</dcterms:modified>
</cp:coreProperties>
</file>